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023B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8916C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июл</w:t>
      </w:r>
      <w:r w:rsidR="00023B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916C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32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b/>
          <w:i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b/>
          <w:i/>
          <w:sz w:val="28"/>
          <w:szCs w:val="28"/>
        </w:rPr>
        <w:t>, 10.06.2025 г. №24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, от 26.05.2025 г. №23</w:t>
      </w:r>
      <w:r w:rsidR="008916CF">
        <w:rPr>
          <w:rFonts w:ascii="Times New Roman" w:eastAsia="Times New Roman" w:hAnsi="Times New Roman" w:cs="Times New Roman"/>
          <w:sz w:val="28"/>
          <w:szCs w:val="28"/>
        </w:rPr>
        <w:t>, от 10.06.2025 г. №24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35841,7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F6513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8031,6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33939,2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7477,8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604,7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304,9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печение подпрограммы» паспорта п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05CDD">
        <w:rPr>
          <w:rFonts w:ascii="Times New Roman" w:eastAsia="Times New Roman" w:hAnsi="Times New Roman" w:cs="Times New Roman"/>
          <w:sz w:val="28"/>
          <w:szCs w:val="24"/>
        </w:rPr>
        <w:t xml:space="preserve">Развитие </w:t>
      </w:r>
      <w:r w:rsidR="00CD1852">
        <w:rPr>
          <w:rFonts w:ascii="Times New Roman" w:eastAsia="Times New Roman" w:hAnsi="Times New Roman" w:cs="Times New Roman"/>
          <w:sz w:val="28"/>
          <w:szCs w:val="24"/>
        </w:rPr>
        <w:t>сферы культуры и спорта</w:t>
      </w:r>
      <w:r w:rsidR="00505CDD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t xml:space="preserve"> сельского 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lastRenderedPageBreak/>
        <w:t>поселения на 2024-2028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9665,3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5520,4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2312,1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659,7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4850,3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1250,2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839,5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F6513B">
              <w:rPr>
                <w:rFonts w:ascii="Times New Roman" w:eastAsia="Calibri" w:hAnsi="Times New Roman" w:cs="Times New Roman"/>
                <w:sz w:val="28"/>
                <w:szCs w:val="28"/>
              </w:rPr>
              <w:t>761,8</w:t>
            </w:r>
            <w:bookmarkStart w:id="2" w:name="_GoBack"/>
            <w:bookmarkEnd w:id="2"/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2775,5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D185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916CF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13B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5C412-8B64-4B91-925F-79EDAD3B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5002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120</cp:revision>
  <cp:lastPrinted>2025-02-06T08:44:00Z</cp:lastPrinted>
  <dcterms:created xsi:type="dcterms:W3CDTF">2021-07-06T08:31:00Z</dcterms:created>
  <dcterms:modified xsi:type="dcterms:W3CDTF">2025-07-11T05:46:00Z</dcterms:modified>
</cp:coreProperties>
</file>